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378" w:rsidRPr="001D78C1" w:rsidRDefault="00A30378" w:rsidP="00C56F8A">
      <w:pPr>
        <w:spacing w:line="300" w:lineRule="auto"/>
        <w:jc w:val="both"/>
        <w:rPr>
          <w:rFonts w:ascii="Arial" w:hAnsi="Arial" w:cs="Arial"/>
        </w:rPr>
      </w:pPr>
      <w:r w:rsidRPr="001D78C1">
        <w:rPr>
          <w:rFonts w:ascii="Arial" w:hAnsi="Arial" w:cs="Arial"/>
        </w:rPr>
        <w:t>Vážené dámy</w:t>
      </w:r>
      <w:r w:rsidR="0014272E" w:rsidRPr="001D78C1">
        <w:rPr>
          <w:rFonts w:ascii="Arial" w:hAnsi="Arial" w:cs="Arial"/>
        </w:rPr>
        <w:t>,</w:t>
      </w:r>
      <w:r w:rsidR="001356F0" w:rsidRPr="001D78C1">
        <w:rPr>
          <w:rFonts w:ascii="Arial" w:hAnsi="Arial" w:cs="Arial"/>
        </w:rPr>
        <w:t xml:space="preserve"> </w:t>
      </w:r>
      <w:r w:rsidR="00D9719E" w:rsidRPr="001D78C1">
        <w:rPr>
          <w:rFonts w:ascii="Arial" w:hAnsi="Arial" w:cs="Arial"/>
        </w:rPr>
        <w:t>v</w:t>
      </w:r>
      <w:r w:rsidR="00692B78">
        <w:rPr>
          <w:rFonts w:ascii="Arial" w:hAnsi="Arial" w:cs="Arial"/>
        </w:rPr>
        <w:t xml:space="preserve">ážení pánové, </w:t>
      </w:r>
    </w:p>
    <w:p w:rsidR="00C56F8A" w:rsidRPr="001D78C1" w:rsidRDefault="00C56F8A" w:rsidP="00C56F8A">
      <w:pPr>
        <w:spacing w:line="300" w:lineRule="auto"/>
        <w:jc w:val="both"/>
        <w:rPr>
          <w:rFonts w:ascii="Arial" w:hAnsi="Arial" w:cs="Arial"/>
        </w:rPr>
      </w:pPr>
    </w:p>
    <w:p w:rsidR="007B5273" w:rsidRDefault="00FA27E8" w:rsidP="007B5273">
      <w:pPr>
        <w:spacing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dovolte mi Vás informovat o dění v roce 2018</w:t>
      </w:r>
      <w:r w:rsidR="00124A7F">
        <w:rPr>
          <w:rFonts w:ascii="Arial" w:hAnsi="Arial" w:cs="Arial"/>
        </w:rPr>
        <w:t>.</w:t>
      </w:r>
    </w:p>
    <w:p w:rsidR="00124A7F" w:rsidRDefault="00124A7F" w:rsidP="007B5273">
      <w:pPr>
        <w:spacing w:line="300" w:lineRule="auto"/>
        <w:jc w:val="both"/>
        <w:rPr>
          <w:rFonts w:ascii="Arial" w:hAnsi="Arial" w:cs="Arial"/>
        </w:rPr>
      </w:pPr>
    </w:p>
    <w:p w:rsidR="00124A7F" w:rsidRPr="00124A7F" w:rsidRDefault="00124A7F" w:rsidP="00124A7F">
      <w:pPr>
        <w:spacing w:line="300" w:lineRule="auto"/>
        <w:rPr>
          <w:rFonts w:ascii="Arial" w:hAnsi="Arial" w:cs="Arial"/>
        </w:rPr>
      </w:pPr>
      <w:r w:rsidRPr="00124A7F">
        <w:rPr>
          <w:rFonts w:ascii="Arial" w:hAnsi="Arial" w:cs="Arial"/>
        </w:rPr>
        <w:t>Všichni víme, jak je automobilový průmysl, který je našim největším zákazníkem dynamický, jak se mění.</w:t>
      </w:r>
    </w:p>
    <w:p w:rsidR="00124A7F" w:rsidRDefault="00124A7F" w:rsidP="00124A7F">
      <w:pPr>
        <w:spacing w:line="300" w:lineRule="auto"/>
        <w:rPr>
          <w:rFonts w:ascii="Arial" w:hAnsi="Arial" w:cs="Arial"/>
        </w:rPr>
      </w:pPr>
      <w:r w:rsidRPr="00124A7F">
        <w:rPr>
          <w:rFonts w:ascii="Arial" w:hAnsi="Arial" w:cs="Arial"/>
        </w:rPr>
        <w:t>Na</w:t>
      </w:r>
      <w:r w:rsidR="00817A8C">
        <w:rPr>
          <w:rFonts w:ascii="Arial" w:hAnsi="Arial" w:cs="Arial"/>
        </w:rPr>
        <w:t xml:space="preserve"> </w:t>
      </w:r>
      <w:r w:rsidRPr="00124A7F">
        <w:rPr>
          <w:rFonts w:ascii="Arial" w:hAnsi="Arial" w:cs="Arial"/>
        </w:rPr>
        <w:t xml:space="preserve">druhou </w:t>
      </w:r>
      <w:r>
        <w:rPr>
          <w:rFonts w:ascii="Arial" w:hAnsi="Arial" w:cs="Arial"/>
        </w:rPr>
        <w:t xml:space="preserve">stranu člověk obvykle nemá rád žádné změny. Často bereme změnu jako útok na naše jistoty. Pokrok </w:t>
      </w:r>
      <w:r w:rsidR="00817A8C">
        <w:rPr>
          <w:rFonts w:ascii="Arial" w:hAnsi="Arial" w:cs="Arial"/>
        </w:rPr>
        <w:t xml:space="preserve">ale </w:t>
      </w:r>
      <w:r>
        <w:rPr>
          <w:rFonts w:ascii="Arial" w:hAnsi="Arial" w:cs="Arial"/>
        </w:rPr>
        <w:t xml:space="preserve">nelze ničím zastavit, proto </w:t>
      </w:r>
      <w:r w:rsidR="00817A8C">
        <w:rPr>
          <w:rFonts w:ascii="Arial" w:hAnsi="Arial" w:cs="Arial"/>
        </w:rPr>
        <w:t xml:space="preserve">bychom </w:t>
      </w:r>
      <w:r>
        <w:rPr>
          <w:rFonts w:ascii="Arial" w:hAnsi="Arial" w:cs="Arial"/>
        </w:rPr>
        <w:t xml:space="preserve">se na změny, které budou v budoucnu probíhat, </w:t>
      </w:r>
      <w:r w:rsidR="00817A8C">
        <w:rPr>
          <w:rFonts w:ascii="Arial" w:hAnsi="Arial" w:cs="Arial"/>
        </w:rPr>
        <w:t>měli</w:t>
      </w:r>
      <w:r>
        <w:rPr>
          <w:rFonts w:ascii="Arial" w:hAnsi="Arial" w:cs="Arial"/>
        </w:rPr>
        <w:t xml:space="preserve"> dívat pozitivně. </w:t>
      </w:r>
      <w:r w:rsidR="00817A8C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ůžeme </w:t>
      </w:r>
      <w:r w:rsidR="00817A8C">
        <w:rPr>
          <w:rFonts w:ascii="Arial" w:hAnsi="Arial" w:cs="Arial"/>
        </w:rPr>
        <w:t xml:space="preserve">z těchto změn </w:t>
      </w:r>
      <w:r>
        <w:rPr>
          <w:rFonts w:ascii="Arial" w:hAnsi="Arial" w:cs="Arial"/>
        </w:rPr>
        <w:t xml:space="preserve">čerpat pro náš firemní, vlastní rozvoj, pro zlepšení života, pro zlepšení vztahů. Berme je jako velké pozitivum a větší jistotu pro další budoucnost. Změny jistě přinesou nabídku nových pracovních míst v různých oborech. Vzniknou nové možnosti, nové příležitosti, které lidem nabídnou uplatnění. Je ale potřeba počítat, že se změny dotknou nějakým způsobem každého z nás. </w:t>
      </w:r>
    </w:p>
    <w:p w:rsidR="00124A7F" w:rsidRDefault="00124A7F" w:rsidP="00124A7F">
      <w:pPr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>Jediné, v čem jsou dnešní změny jiné, v čem se liší od změn v minulém století, je jejich rychlost zavádění. Ty</w:t>
      </w:r>
      <w:r w:rsidR="00B47181">
        <w:rPr>
          <w:rFonts w:ascii="Arial" w:hAnsi="Arial" w:cs="Arial"/>
        </w:rPr>
        <w:t xml:space="preserve"> se již počíta</w:t>
      </w:r>
      <w:r>
        <w:rPr>
          <w:rFonts w:ascii="Arial" w:hAnsi="Arial" w:cs="Arial"/>
        </w:rPr>
        <w:t>jí</w:t>
      </w:r>
      <w:r w:rsidR="00754098">
        <w:rPr>
          <w:rFonts w:ascii="Arial" w:hAnsi="Arial" w:cs="Arial"/>
        </w:rPr>
        <w:t xml:space="preserve"> na měsíce ne na ro</w:t>
      </w:r>
      <w:bookmarkStart w:id="0" w:name="_GoBack"/>
      <w:bookmarkEnd w:id="0"/>
      <w:r w:rsidR="00817A8C">
        <w:rPr>
          <w:rFonts w:ascii="Arial" w:hAnsi="Arial" w:cs="Arial"/>
        </w:rPr>
        <w:t>ky, jako tomu bylo v minulosti</w:t>
      </w:r>
      <w:r>
        <w:rPr>
          <w:rFonts w:ascii="Arial" w:hAnsi="Arial" w:cs="Arial"/>
        </w:rPr>
        <w:t>.</w:t>
      </w:r>
    </w:p>
    <w:p w:rsidR="00124A7F" w:rsidRDefault="00124A7F" w:rsidP="00124A7F">
      <w:pPr>
        <w:spacing w:line="300" w:lineRule="auto"/>
        <w:rPr>
          <w:rFonts w:ascii="Arial" w:hAnsi="Arial" w:cs="Arial"/>
          <w:b/>
          <w:color w:val="244061" w:themeColor="accent1" w:themeShade="80"/>
        </w:rPr>
      </w:pPr>
    </w:p>
    <w:p w:rsidR="00124A7F" w:rsidRDefault="00124A7F" w:rsidP="00124A7F">
      <w:pPr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Nyní </w:t>
      </w:r>
      <w:proofErr w:type="spellStart"/>
      <w:r>
        <w:rPr>
          <w:rFonts w:ascii="Arial" w:hAnsi="Arial" w:cs="Arial"/>
        </w:rPr>
        <w:t>automotive</w:t>
      </w:r>
      <w:proofErr w:type="spellEnd"/>
      <w:r>
        <w:rPr>
          <w:rFonts w:ascii="Arial" w:hAnsi="Arial" w:cs="Arial"/>
        </w:rPr>
        <w:t xml:space="preserve"> stojí na křižovatce z důvodu snižování limitu CO2. Musíme si uvědomit, že v příštích deseti letech projde pravděpodobně automobilový průmysl největšími změnami, jaké jsme kdy v historii zaznamenali.</w:t>
      </w:r>
    </w:p>
    <w:p w:rsidR="00124A7F" w:rsidRDefault="00124A7F" w:rsidP="00124A7F">
      <w:pPr>
        <w:spacing w:line="300" w:lineRule="auto"/>
        <w:rPr>
          <w:rFonts w:ascii="Arial" w:hAnsi="Arial" w:cs="Arial"/>
        </w:rPr>
      </w:pPr>
    </w:p>
    <w:p w:rsidR="00124A7F" w:rsidRDefault="00124A7F" w:rsidP="00124A7F">
      <w:pPr>
        <w:spacing w:line="30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Výše zmíněnou křižovatku charakterizují tři věci:</w:t>
      </w:r>
    </w:p>
    <w:p w:rsidR="00124A7F" w:rsidRDefault="00124A7F" w:rsidP="00124A7F">
      <w:pPr>
        <w:pStyle w:val="Odstavecseseznamem"/>
        <w:numPr>
          <w:ilvl w:val="0"/>
          <w:numId w:val="10"/>
        </w:numPr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>změna pohonu/motoru s cílem snížit emise</w:t>
      </w:r>
    </w:p>
    <w:p w:rsidR="00124A7F" w:rsidRDefault="00124A7F" w:rsidP="00124A7F">
      <w:pPr>
        <w:pStyle w:val="Odstavecseseznamem"/>
        <w:numPr>
          <w:ilvl w:val="0"/>
          <w:numId w:val="10"/>
        </w:numPr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>autonomní řízení vozidel – auta již nebudou potřebovat řidiče</w:t>
      </w:r>
    </w:p>
    <w:p w:rsidR="00124A7F" w:rsidRDefault="00124A7F" w:rsidP="00124A7F">
      <w:pPr>
        <w:pStyle w:val="Odstavecseseznamem"/>
        <w:numPr>
          <w:ilvl w:val="0"/>
          <w:numId w:val="10"/>
        </w:numPr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>digitalizace oboru – vozidla budou monitorovaná, vzájemně propojená, zlepší a zproduktivní se logistika dopravy</w:t>
      </w:r>
    </w:p>
    <w:p w:rsidR="00124A7F" w:rsidRDefault="00124A7F" w:rsidP="00124A7F">
      <w:pPr>
        <w:spacing w:line="300" w:lineRule="auto"/>
        <w:rPr>
          <w:rFonts w:ascii="Arial" w:hAnsi="Arial" w:cs="Arial"/>
        </w:rPr>
      </w:pPr>
    </w:p>
    <w:p w:rsidR="00124A7F" w:rsidRDefault="00124A7F" w:rsidP="00124A7F">
      <w:pPr>
        <w:spacing w:line="300" w:lineRule="auto"/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>ad1)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Změna pohonu znamená</w:t>
      </w:r>
      <w:r>
        <w:rPr>
          <w:rFonts w:ascii="Arial" w:hAnsi="Arial" w:cs="Arial"/>
        </w:rPr>
        <w:t xml:space="preserve">, že nejsložitější součásti auta tzn. motor, převodovka bude nahrazena elektromotorem. Veškeré soustrojí spojky, brzd, výfukové systémy nebude potřeba již také vyrábět. Elektromotory budou přímo na kolech a budou sloužit i jako brzda. </w:t>
      </w:r>
    </w:p>
    <w:p w:rsidR="00124A7F" w:rsidRDefault="00124A7F" w:rsidP="00124A7F">
      <w:pPr>
        <w:spacing w:line="300" w:lineRule="auto"/>
        <w:rPr>
          <w:rFonts w:ascii="Arial" w:hAnsi="Arial" w:cs="Arial"/>
        </w:rPr>
      </w:pPr>
    </w:p>
    <w:p w:rsidR="00124A7F" w:rsidRDefault="00124A7F" w:rsidP="00124A7F">
      <w:pPr>
        <w:spacing w:line="300" w:lineRule="auto"/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>ad2)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Autonomní řízení</w:t>
      </w:r>
      <w:r>
        <w:rPr>
          <w:rFonts w:ascii="Arial" w:hAnsi="Arial" w:cs="Arial"/>
        </w:rPr>
        <w:t xml:space="preserve"> – všichni řidiči dopravních prostředků již nebudou trávit zbytečný čas na cestách a budou se moci věnovat jiné práci jiné činnosti.</w:t>
      </w:r>
    </w:p>
    <w:p w:rsidR="00124A7F" w:rsidRDefault="00124A7F" w:rsidP="00124A7F">
      <w:pPr>
        <w:spacing w:line="300" w:lineRule="auto"/>
        <w:rPr>
          <w:rFonts w:ascii="Arial" w:hAnsi="Arial" w:cs="Arial"/>
        </w:rPr>
      </w:pPr>
    </w:p>
    <w:p w:rsidR="00124A7F" w:rsidRDefault="00124A7F" w:rsidP="00124A7F">
      <w:pPr>
        <w:spacing w:line="300" w:lineRule="auto"/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>ad3)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Digitalizace</w:t>
      </w:r>
      <w:r>
        <w:rPr>
          <w:rFonts w:ascii="Arial" w:hAnsi="Arial" w:cs="Arial"/>
        </w:rPr>
        <w:t xml:space="preserve"> - obrovská informovanost o všem, co se kde děje – obrovská úspora času, nákladů, efektivnější využití dopravy.</w:t>
      </w:r>
    </w:p>
    <w:p w:rsidR="00124A7F" w:rsidRDefault="00124A7F" w:rsidP="00124A7F">
      <w:pPr>
        <w:spacing w:line="300" w:lineRule="auto"/>
        <w:rPr>
          <w:rFonts w:ascii="Arial" w:hAnsi="Arial" w:cs="Arial"/>
        </w:rPr>
      </w:pPr>
    </w:p>
    <w:p w:rsidR="00124A7F" w:rsidRDefault="00124A7F" w:rsidP="00124A7F">
      <w:pPr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>Nyní tyto činnosti zaměstnávají miliony technicky zdatných lidí</w:t>
      </w:r>
      <w:r w:rsidR="005715D1">
        <w:rPr>
          <w:rFonts w:ascii="Arial" w:hAnsi="Arial" w:cs="Arial"/>
        </w:rPr>
        <w:t xml:space="preserve"> a tito lidé si budou muset hledat </w:t>
      </w:r>
      <w:r>
        <w:rPr>
          <w:rFonts w:ascii="Arial" w:hAnsi="Arial" w:cs="Arial"/>
        </w:rPr>
        <w:t>jinou práci</w:t>
      </w:r>
    </w:p>
    <w:p w:rsidR="00124A7F" w:rsidRDefault="00124A7F" w:rsidP="00124A7F">
      <w:pPr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>v jiných oborech.</w:t>
      </w:r>
    </w:p>
    <w:p w:rsidR="00124A7F" w:rsidRDefault="00124A7F" w:rsidP="00124A7F">
      <w:pPr>
        <w:spacing w:line="300" w:lineRule="auto"/>
        <w:rPr>
          <w:rFonts w:ascii="Arial" w:hAnsi="Arial" w:cs="Arial"/>
        </w:rPr>
      </w:pPr>
    </w:p>
    <w:p w:rsidR="00124A7F" w:rsidRDefault="00124A7F" w:rsidP="00124A7F">
      <w:pPr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Nemůžeme být tak naivní, že bychom si mysleli, že u nás v republice vše zůstane stejné, neměnné. </w:t>
      </w:r>
    </w:p>
    <w:p w:rsidR="00124A7F" w:rsidRDefault="00124A7F" w:rsidP="00124A7F">
      <w:pPr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>Na druhou stranu je Česká republika specifická v tom, že je tady v současnosti nedostatek pracovních sil a velký tlak na zvyšování mezd. Je to ale stav nerovnovážný a krátkodobý. Tyto nestandardní podmínky přinutily všechny zaměstnavatele, kteří chtějí pokračovat v podnikání, podniknout kroky do:</w:t>
      </w:r>
    </w:p>
    <w:p w:rsidR="00124A7F" w:rsidRDefault="00124A7F" w:rsidP="00124A7F">
      <w:pPr>
        <w:spacing w:line="300" w:lineRule="auto"/>
        <w:rPr>
          <w:rFonts w:ascii="Arial" w:hAnsi="Arial" w:cs="Arial"/>
        </w:rPr>
      </w:pPr>
    </w:p>
    <w:p w:rsidR="00124A7F" w:rsidRDefault="00124A7F" w:rsidP="00124A7F">
      <w:pPr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  <w:t xml:space="preserve">optimalizace výrobních procesů </w:t>
      </w:r>
    </w:p>
    <w:p w:rsidR="00124A7F" w:rsidRDefault="00124A7F" w:rsidP="00124A7F">
      <w:pPr>
        <w:spacing w:line="300" w:lineRule="auto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>b)</w:t>
      </w:r>
      <w:r>
        <w:rPr>
          <w:rFonts w:ascii="Arial" w:hAnsi="Arial" w:cs="Arial"/>
        </w:rPr>
        <w:tab/>
        <w:t xml:space="preserve">využití robotizace </w:t>
      </w:r>
      <w:r>
        <w:rPr>
          <w:rFonts w:ascii="Arial" w:hAnsi="Arial" w:cs="Arial"/>
          <w:b/>
          <w:color w:val="00B0F0"/>
        </w:rPr>
        <w:t xml:space="preserve"> </w:t>
      </w:r>
    </w:p>
    <w:p w:rsidR="00124A7F" w:rsidRDefault="00124A7F" w:rsidP="00124A7F">
      <w:pPr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>c)</w:t>
      </w:r>
      <w:r>
        <w:rPr>
          <w:rFonts w:ascii="Arial" w:hAnsi="Arial" w:cs="Arial"/>
        </w:rPr>
        <w:tab/>
        <w:t xml:space="preserve">realizací investic do nových strojů a zařízení   </w:t>
      </w:r>
    </w:p>
    <w:p w:rsidR="00124A7F" w:rsidRDefault="00124A7F" w:rsidP="00124A7F">
      <w:pPr>
        <w:spacing w:line="300" w:lineRule="auto"/>
        <w:rPr>
          <w:rFonts w:ascii="Arial" w:hAnsi="Arial" w:cs="Arial"/>
        </w:rPr>
      </w:pPr>
    </w:p>
    <w:p w:rsidR="00124A7F" w:rsidRDefault="00124A7F" w:rsidP="00124A7F">
      <w:pPr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My nejsme výjimka. Jak jsem Vás informoval v minulém roce, obdrželi jsme dotaci na stroje a zařízení, které budou osazeny paletizačními automaty a vybaveny softwary s monitoringem využití zařízení, </w:t>
      </w:r>
      <w:r>
        <w:rPr>
          <w:rFonts w:ascii="Arial" w:hAnsi="Arial" w:cs="Arial"/>
        </w:rPr>
        <w:lastRenderedPageBreak/>
        <w:t xml:space="preserve">automatickým odvodem práce, s navigací uložení materiálu apod. Postupnou realizací těchto investic očekáváme zvýšení produktivity práce na CNC strojích. Tyto stroje měly pracovat 24 hod. denně </w:t>
      </w:r>
    </w:p>
    <w:p w:rsidR="00124A7F" w:rsidRDefault="00124A7F" w:rsidP="00124A7F">
      <w:pPr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7 dní v týdnu bez nároků na zvyšování počtu obsluh. U lisů budeme implementovat monitoring, který zabezpečí zastavení lisu při jakémkoli problému. V této cestě zvyšování produktivity a zlepšování bezpečnosti budeme pokračovat, protože jedině tak zůstane naše společnost konkurenceschopná. </w:t>
      </w:r>
    </w:p>
    <w:p w:rsidR="00124A7F" w:rsidRDefault="00124A7F" w:rsidP="00124A7F">
      <w:pPr>
        <w:spacing w:line="300" w:lineRule="auto"/>
        <w:rPr>
          <w:rFonts w:ascii="Arial" w:hAnsi="Arial" w:cs="Arial"/>
        </w:rPr>
      </w:pPr>
    </w:p>
    <w:p w:rsidR="00B47181" w:rsidRDefault="00B47181" w:rsidP="00B47181">
      <w:pPr>
        <w:spacing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 všech našich hlavních zákazníků jsme obdrželi, jak zakázky na nástroje a náhradní díly, tak i projekty včetně lisování. Jak jistě </w:t>
      </w:r>
      <w:r w:rsidRPr="00B47181">
        <w:rPr>
          <w:rFonts w:ascii="Arial" w:hAnsi="Arial" w:cs="Arial"/>
        </w:rPr>
        <w:t>víte Audi, Seat, VW, BMW, Nissan,</w:t>
      </w:r>
      <w:r>
        <w:rPr>
          <w:rFonts w:ascii="Arial" w:hAnsi="Arial" w:cs="Arial"/>
        </w:rPr>
        <w:t xml:space="preserve"> Škoda jsou značky, kde můžete najít naše výrobky nebo výrobky, které se vyrábějí na našich lisovacích nástrojích. Zapojili jsme se již také do výroby lis</w:t>
      </w:r>
      <w:r w:rsidR="00817A8C">
        <w:rPr>
          <w:rFonts w:ascii="Arial" w:hAnsi="Arial" w:cs="Arial"/>
        </w:rPr>
        <w:t xml:space="preserve">ovacích nástrojů pro </w:t>
      </w:r>
      <w:proofErr w:type="spellStart"/>
      <w:r w:rsidR="00817A8C">
        <w:rPr>
          <w:rFonts w:ascii="Arial" w:hAnsi="Arial" w:cs="Arial"/>
        </w:rPr>
        <w:t>elekroauta</w:t>
      </w:r>
      <w:proofErr w:type="spellEnd"/>
      <w:r w:rsidR="00817A8C">
        <w:rPr>
          <w:rFonts w:ascii="Arial" w:hAnsi="Arial" w:cs="Arial"/>
        </w:rPr>
        <w:t xml:space="preserve">. Tady </w:t>
      </w:r>
      <w:r>
        <w:rPr>
          <w:rFonts w:ascii="Arial" w:hAnsi="Arial" w:cs="Arial"/>
        </w:rPr>
        <w:t>jsou plánované velké investice ve všech automobilkách. Předpokládáme, že objem nových projektů z tohoto segmentu se bude zvětšovat.</w:t>
      </w:r>
    </w:p>
    <w:p w:rsidR="00B47181" w:rsidRDefault="00B47181" w:rsidP="00124A7F">
      <w:pPr>
        <w:spacing w:line="300" w:lineRule="auto"/>
        <w:rPr>
          <w:rFonts w:ascii="Arial" w:hAnsi="Arial" w:cs="Arial"/>
          <w:color w:val="00B0F0"/>
        </w:rPr>
      </w:pPr>
    </w:p>
    <w:p w:rsidR="00B47181" w:rsidRDefault="00B47181" w:rsidP="00B47181">
      <w:pPr>
        <w:spacing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Pr="00A57648">
        <w:rPr>
          <w:rFonts w:ascii="Arial" w:hAnsi="Arial" w:cs="Arial"/>
        </w:rPr>
        <w:t>ýmové práci na interních nevýrobních projektech</w:t>
      </w:r>
      <w:r>
        <w:rPr>
          <w:rFonts w:ascii="Arial" w:hAnsi="Arial" w:cs="Arial"/>
        </w:rPr>
        <w:t>, jako jsou „rychlá změna“ a</w:t>
      </w:r>
      <w:r w:rsidR="00EE59AF">
        <w:rPr>
          <w:rFonts w:ascii="Arial" w:hAnsi="Arial" w:cs="Arial"/>
        </w:rPr>
        <w:t xml:space="preserve"> 5S, TPM1 a TPM2, plánování </w:t>
      </w:r>
      <w:proofErr w:type="spellStart"/>
      <w:proofErr w:type="gramStart"/>
      <w:r w:rsidR="00EE59AF">
        <w:rPr>
          <w:rFonts w:ascii="Arial" w:hAnsi="Arial" w:cs="Arial"/>
        </w:rPr>
        <w:t>SyteL</w:t>
      </w:r>
      <w:r>
        <w:rPr>
          <w:rFonts w:ascii="Arial" w:hAnsi="Arial" w:cs="Arial"/>
        </w:rPr>
        <w:t>ine</w:t>
      </w:r>
      <w:proofErr w:type="spellEnd"/>
      <w:r>
        <w:rPr>
          <w:rFonts w:ascii="Arial" w:hAnsi="Arial" w:cs="Arial"/>
        </w:rPr>
        <w:t>,  jsme</w:t>
      </w:r>
      <w:proofErr w:type="gramEnd"/>
      <w:r>
        <w:rPr>
          <w:rFonts w:ascii="Arial" w:hAnsi="Arial" w:cs="Arial"/>
        </w:rPr>
        <w:t xml:space="preserve"> se věnovali velmi intenzivně. Znovu jsme novelizovali „obchodní plán</w:t>
      </w:r>
      <w:r w:rsidRPr="001011D5">
        <w:rPr>
          <w:rFonts w:ascii="Arial" w:hAnsi="Arial" w:cs="Arial"/>
        </w:rPr>
        <w:t xml:space="preserve">“- </w:t>
      </w:r>
      <w:r>
        <w:rPr>
          <w:rFonts w:ascii="Arial" w:hAnsi="Arial" w:cs="Arial"/>
        </w:rPr>
        <w:t>nastavili nové cíle kvality, provedli</w:t>
      </w:r>
      <w:r w:rsidRPr="001D78C1">
        <w:rPr>
          <w:rFonts w:ascii="Arial" w:hAnsi="Arial" w:cs="Arial"/>
        </w:rPr>
        <w:t xml:space="preserve"> pravidelné přezkoumání systé</w:t>
      </w:r>
      <w:r>
        <w:rPr>
          <w:rFonts w:ascii="Arial" w:hAnsi="Arial" w:cs="Arial"/>
        </w:rPr>
        <w:t xml:space="preserve">mu vedením firmy. V rámci zlepšení jsme se rozhodli v blízkém horizontu firmu znovu certifikovat dle IATF. Všichni zaměstnanci se účastnili plánovaných školení ke zvýšení </w:t>
      </w:r>
    </w:p>
    <w:p w:rsidR="0090288A" w:rsidRDefault="0090288A" w:rsidP="00B47181">
      <w:pPr>
        <w:spacing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motivace a loajálnosti. Také porozumění problematiky jiných úseků. Cílem bylo stmelení kolektivu a zlepšení</w:t>
      </w:r>
    </w:p>
    <w:p w:rsidR="0090288A" w:rsidRPr="001D78C1" w:rsidRDefault="0090288A" w:rsidP="00B47181">
      <w:pPr>
        <w:spacing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týmové spolupráce.</w:t>
      </w:r>
      <w:r w:rsidR="00817A8C">
        <w:rPr>
          <w:rFonts w:ascii="Arial" w:hAnsi="Arial" w:cs="Arial"/>
        </w:rPr>
        <w:t xml:space="preserve"> Firma také vytvořila a rozšířila nový sociální program, který můžete zhlédnout na našich stránkách.</w:t>
      </w:r>
      <w:r>
        <w:rPr>
          <w:rFonts w:ascii="Arial" w:hAnsi="Arial" w:cs="Arial"/>
        </w:rPr>
        <w:t xml:space="preserve">  </w:t>
      </w:r>
    </w:p>
    <w:p w:rsidR="00C62DC3" w:rsidRPr="00C62DC3" w:rsidRDefault="00C62DC3" w:rsidP="00C62DC3">
      <w:pPr>
        <w:spacing w:line="300" w:lineRule="auto"/>
        <w:jc w:val="both"/>
        <w:rPr>
          <w:rFonts w:ascii="Arial" w:hAnsi="Arial" w:cs="Arial"/>
        </w:rPr>
      </w:pPr>
    </w:p>
    <w:p w:rsidR="00183DA3" w:rsidRDefault="0090288A" w:rsidP="00C56F8A">
      <w:pPr>
        <w:spacing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průběhu roku jsme </w:t>
      </w:r>
      <w:r w:rsidR="00427578" w:rsidRPr="00A57648">
        <w:rPr>
          <w:rFonts w:ascii="Arial" w:hAnsi="Arial" w:cs="Arial"/>
        </w:rPr>
        <w:t>p</w:t>
      </w:r>
      <w:r w:rsidR="00F40984" w:rsidRPr="00A57648">
        <w:rPr>
          <w:rFonts w:ascii="Arial" w:hAnsi="Arial" w:cs="Arial"/>
        </w:rPr>
        <w:t xml:space="preserve">okračovali </w:t>
      </w:r>
      <w:r w:rsidR="00B47181">
        <w:rPr>
          <w:rFonts w:ascii="Arial" w:hAnsi="Arial" w:cs="Arial"/>
        </w:rPr>
        <w:t>ve zlepšování</w:t>
      </w:r>
      <w:r w:rsidR="00817A8C">
        <w:rPr>
          <w:rFonts w:ascii="Arial" w:hAnsi="Arial" w:cs="Arial"/>
        </w:rPr>
        <w:t xml:space="preserve"> prostředí:</w:t>
      </w:r>
    </w:p>
    <w:p w:rsidR="00AE72DD" w:rsidRDefault="00AE72DD" w:rsidP="00C56F8A">
      <w:pPr>
        <w:spacing w:line="300" w:lineRule="auto"/>
        <w:jc w:val="both"/>
        <w:rPr>
          <w:rFonts w:ascii="Arial" w:hAnsi="Arial" w:cs="Arial"/>
        </w:rPr>
      </w:pPr>
    </w:p>
    <w:p w:rsidR="00817A8C" w:rsidRDefault="00817A8C" w:rsidP="00D135CD">
      <w:pPr>
        <w:pStyle w:val="Odstavecseseznamem"/>
        <w:numPr>
          <w:ilvl w:val="0"/>
          <w:numId w:val="8"/>
        </w:numPr>
        <w:spacing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výměna oken </w:t>
      </w:r>
    </w:p>
    <w:p w:rsidR="00D135CD" w:rsidRDefault="00D135CD" w:rsidP="00D135CD">
      <w:pPr>
        <w:pStyle w:val="Odstavecseseznamem"/>
        <w:numPr>
          <w:ilvl w:val="0"/>
          <w:numId w:val="8"/>
        </w:numPr>
        <w:spacing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nátěr</w:t>
      </w:r>
      <w:r w:rsidR="00817A8C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budov</w:t>
      </w:r>
    </w:p>
    <w:p w:rsidR="007C113E" w:rsidRDefault="007C113E" w:rsidP="00D135CD">
      <w:pPr>
        <w:pStyle w:val="Odstavecseseznamem"/>
        <w:numPr>
          <w:ilvl w:val="0"/>
          <w:numId w:val="8"/>
        </w:numPr>
        <w:spacing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oprava soc. a šaten zaměstnanců</w:t>
      </w:r>
    </w:p>
    <w:p w:rsidR="00382AA4" w:rsidRDefault="00382AA4" w:rsidP="00D135CD">
      <w:pPr>
        <w:pStyle w:val="Odstavecseseznamem"/>
        <w:numPr>
          <w:ilvl w:val="0"/>
          <w:numId w:val="8"/>
        </w:numPr>
        <w:spacing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zříz</w:t>
      </w:r>
      <w:r w:rsidR="00B47181">
        <w:rPr>
          <w:rFonts w:ascii="Arial" w:hAnsi="Arial" w:cs="Arial"/>
        </w:rPr>
        <w:t>ení klidové místnosti u nových šaten</w:t>
      </w:r>
    </w:p>
    <w:p w:rsidR="00817A8C" w:rsidRPr="00817A8C" w:rsidRDefault="00817A8C" w:rsidP="00817A8C">
      <w:pPr>
        <w:pStyle w:val="Odstavecseseznamem"/>
        <w:numPr>
          <w:ilvl w:val="0"/>
          <w:numId w:val="8"/>
        </w:numPr>
        <w:spacing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oprava kanceláří</w:t>
      </w:r>
    </w:p>
    <w:p w:rsidR="007C113E" w:rsidRDefault="00817A8C" w:rsidP="007C113E">
      <w:pPr>
        <w:pStyle w:val="Odstavecseseznamem"/>
        <w:numPr>
          <w:ilvl w:val="0"/>
          <w:numId w:val="8"/>
        </w:numPr>
        <w:spacing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postupná příprava pro instalaci</w:t>
      </w:r>
      <w:r w:rsidR="007C113E">
        <w:rPr>
          <w:rFonts w:ascii="Arial" w:hAnsi="Arial" w:cs="Arial"/>
        </w:rPr>
        <w:t xml:space="preserve"> CNC strojů s prvky „Průmysl 4.0.“</w:t>
      </w:r>
    </w:p>
    <w:p w:rsidR="007C113E" w:rsidRDefault="00817A8C" w:rsidP="007C113E">
      <w:pPr>
        <w:pStyle w:val="Odstavecseseznamem"/>
        <w:numPr>
          <w:ilvl w:val="0"/>
          <w:numId w:val="8"/>
        </w:numPr>
        <w:spacing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zakoupen </w:t>
      </w:r>
      <w:r w:rsidR="007C113E">
        <w:rPr>
          <w:rFonts w:ascii="Arial" w:hAnsi="Arial" w:cs="Arial"/>
        </w:rPr>
        <w:t>nový VZV</w:t>
      </w:r>
    </w:p>
    <w:p w:rsidR="00D135CD" w:rsidRDefault="007C113E" w:rsidP="007C113E">
      <w:pPr>
        <w:pStyle w:val="Odstavecseseznamem"/>
        <w:numPr>
          <w:ilvl w:val="0"/>
          <w:numId w:val="8"/>
        </w:numPr>
        <w:spacing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značení všech komunikací, budov v celém areálu ROSTRY</w:t>
      </w:r>
      <w:r w:rsidRPr="007C113E">
        <w:rPr>
          <w:rFonts w:ascii="Arial" w:hAnsi="Arial" w:cs="Arial"/>
        </w:rPr>
        <w:t xml:space="preserve"> </w:t>
      </w:r>
    </w:p>
    <w:p w:rsidR="00B47181" w:rsidRPr="00A57648" w:rsidRDefault="00B47181" w:rsidP="00C56F8A">
      <w:pPr>
        <w:spacing w:line="300" w:lineRule="auto"/>
        <w:jc w:val="both"/>
        <w:rPr>
          <w:rFonts w:ascii="Arial" w:hAnsi="Arial" w:cs="Arial"/>
        </w:rPr>
      </w:pPr>
    </w:p>
    <w:p w:rsidR="00817A8C" w:rsidRDefault="0090288A" w:rsidP="001356F0">
      <w:pPr>
        <w:spacing w:line="3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 roce 2019 p</w:t>
      </w:r>
      <w:r w:rsidR="00273135">
        <w:rPr>
          <w:rFonts w:ascii="Arial" w:hAnsi="Arial" w:cs="Arial"/>
        </w:rPr>
        <w:t xml:space="preserve">lánujeme postupně </w:t>
      </w:r>
      <w:r w:rsidR="001150F6">
        <w:rPr>
          <w:rFonts w:ascii="Arial" w:hAnsi="Arial" w:cs="Arial"/>
        </w:rPr>
        <w:t>dokončit rozpracované investiční</w:t>
      </w:r>
      <w:r>
        <w:rPr>
          <w:rFonts w:ascii="Arial" w:hAnsi="Arial" w:cs="Arial"/>
        </w:rPr>
        <w:t xml:space="preserve"> projekty a uzavřít tak etapu dotačních investic.</w:t>
      </w:r>
      <w:r w:rsidR="00817A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</w:t>
      </w:r>
      <w:r w:rsidR="00BC33A7">
        <w:rPr>
          <w:rFonts w:ascii="Arial" w:hAnsi="Arial" w:cs="Arial"/>
        </w:rPr>
        <w:t>irma bude mít další potenciál k větší konkurenceschopnosti a realizaci profesionální práce</w:t>
      </w:r>
      <w:r w:rsidR="00817AB3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Stále je nutné se</w:t>
      </w:r>
      <w:r w:rsidR="002A52C5">
        <w:rPr>
          <w:rFonts w:ascii="Arial" w:hAnsi="Arial" w:cs="Arial"/>
        </w:rPr>
        <w:t xml:space="preserve"> </w:t>
      </w:r>
      <w:r w:rsidR="00147788">
        <w:rPr>
          <w:rFonts w:ascii="Arial" w:hAnsi="Arial" w:cs="Arial"/>
        </w:rPr>
        <w:t>maximálně věnovat interní</w:t>
      </w:r>
      <w:r w:rsidR="002A52C5">
        <w:rPr>
          <w:rFonts w:ascii="Arial" w:hAnsi="Arial" w:cs="Arial"/>
        </w:rPr>
        <w:t xml:space="preserve">m procesům, produktivitě práce </w:t>
      </w:r>
      <w:r w:rsidR="00702DE0">
        <w:rPr>
          <w:rFonts w:ascii="Arial" w:hAnsi="Arial" w:cs="Arial"/>
        </w:rPr>
        <w:t xml:space="preserve">a </w:t>
      </w:r>
      <w:r w:rsidR="002A52C5">
        <w:rPr>
          <w:rFonts w:ascii="Arial" w:hAnsi="Arial" w:cs="Arial"/>
        </w:rPr>
        <w:t xml:space="preserve">dále </w:t>
      </w:r>
      <w:r w:rsidR="00147788">
        <w:rPr>
          <w:rFonts w:ascii="Arial" w:hAnsi="Arial" w:cs="Arial"/>
        </w:rPr>
        <w:t>inovaci a au</w:t>
      </w:r>
      <w:r>
        <w:rPr>
          <w:rFonts w:ascii="Arial" w:hAnsi="Arial" w:cs="Arial"/>
        </w:rPr>
        <w:t xml:space="preserve">tomatizaci. </w:t>
      </w:r>
      <w:r w:rsidR="002A52C5">
        <w:rPr>
          <w:rFonts w:ascii="Arial" w:hAnsi="Arial" w:cs="Arial"/>
        </w:rPr>
        <w:t>B</w:t>
      </w:r>
      <w:r w:rsidR="00B606D1">
        <w:rPr>
          <w:rFonts w:ascii="Arial" w:hAnsi="Arial" w:cs="Arial"/>
        </w:rPr>
        <w:t>udeme pracovat inten</w:t>
      </w:r>
      <w:r w:rsidR="002A52C5">
        <w:rPr>
          <w:rFonts w:ascii="Arial" w:hAnsi="Arial" w:cs="Arial"/>
        </w:rPr>
        <w:t xml:space="preserve">zivně na zlepšení BOZP </w:t>
      </w:r>
      <w:r w:rsidR="00B606D1">
        <w:rPr>
          <w:rFonts w:ascii="Arial" w:hAnsi="Arial" w:cs="Arial"/>
        </w:rPr>
        <w:t>s cílem „0“ pracovních úrazů.</w:t>
      </w:r>
      <w:r>
        <w:rPr>
          <w:rFonts w:ascii="Arial" w:hAnsi="Arial" w:cs="Arial"/>
        </w:rPr>
        <w:t xml:space="preserve"> Dále se budeme zabývat </w:t>
      </w:r>
      <w:r w:rsidR="00C8791A">
        <w:rPr>
          <w:rFonts w:ascii="Arial" w:hAnsi="Arial" w:cs="Arial"/>
        </w:rPr>
        <w:t>control</w:t>
      </w:r>
      <w:r w:rsidR="00702DE0">
        <w:rPr>
          <w:rFonts w:ascii="Arial" w:hAnsi="Arial" w:cs="Arial"/>
        </w:rPr>
        <w:t>l</w:t>
      </w:r>
      <w:r>
        <w:rPr>
          <w:rFonts w:ascii="Arial" w:hAnsi="Arial" w:cs="Arial"/>
        </w:rPr>
        <w:t>ingovou metodikou k lepšímu rozpoznání a řízení nákladů</w:t>
      </w:r>
      <w:r w:rsidR="00817A8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C8791A">
        <w:rPr>
          <w:rFonts w:ascii="Arial" w:hAnsi="Arial" w:cs="Arial"/>
        </w:rPr>
        <w:t xml:space="preserve"> </w:t>
      </w:r>
      <w:r w:rsidR="00B606D1">
        <w:rPr>
          <w:rFonts w:ascii="Arial" w:hAnsi="Arial" w:cs="Arial"/>
        </w:rPr>
        <w:t xml:space="preserve"> </w:t>
      </w:r>
      <w:r w:rsidR="00147788">
        <w:rPr>
          <w:rFonts w:ascii="Arial" w:hAnsi="Arial" w:cs="Arial"/>
        </w:rPr>
        <w:t xml:space="preserve"> </w:t>
      </w:r>
      <w:r w:rsidR="001150F6">
        <w:rPr>
          <w:rFonts w:ascii="Arial" w:hAnsi="Arial" w:cs="Arial"/>
        </w:rPr>
        <w:t xml:space="preserve"> </w:t>
      </w:r>
    </w:p>
    <w:p w:rsidR="00817A8C" w:rsidRDefault="00817A8C" w:rsidP="001356F0">
      <w:pPr>
        <w:spacing w:line="300" w:lineRule="auto"/>
        <w:jc w:val="both"/>
        <w:rPr>
          <w:rFonts w:ascii="Arial" w:hAnsi="Arial" w:cs="Arial"/>
        </w:rPr>
      </w:pPr>
    </w:p>
    <w:p w:rsidR="00817A8C" w:rsidRPr="00817A8C" w:rsidRDefault="00817A8C" w:rsidP="00817A8C">
      <w:pPr>
        <w:spacing w:line="30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Před koncem roku jsme navštívili mnoho našich zákazníků a vypadá to, že se </w:t>
      </w:r>
      <w:proofErr w:type="spellStart"/>
      <w:r>
        <w:rPr>
          <w:rFonts w:ascii="Arial" w:hAnsi="Arial" w:cs="Arial"/>
        </w:rPr>
        <w:t>automotive</w:t>
      </w:r>
      <w:proofErr w:type="spellEnd"/>
      <w:r>
        <w:rPr>
          <w:rFonts w:ascii="Arial" w:hAnsi="Arial" w:cs="Arial"/>
        </w:rPr>
        <w:t xml:space="preserve"> ve standardních zakázkách ochlazuje. Toto ochlazení se ale zmírňuje mohutnými investicemi do projektu tzv. </w:t>
      </w:r>
      <w:proofErr w:type="spellStart"/>
      <w:r>
        <w:rPr>
          <w:rFonts w:ascii="Arial" w:hAnsi="Arial" w:cs="Arial"/>
        </w:rPr>
        <w:t>elektomobility</w:t>
      </w:r>
      <w:proofErr w:type="spellEnd"/>
      <w:r>
        <w:rPr>
          <w:rFonts w:ascii="Arial" w:hAnsi="Arial" w:cs="Arial"/>
        </w:rPr>
        <w:t>, na něž automobilky uvolňují finance. Proto tento rok proto vidím velký potenciál práce a nové projekty pro naši firmu. Napojení na zákazníky, kteří do aut dodávají výrobky z plechu, je myslím dobrá volba našeho výrobního programu. Z našeho pohledu vidíme rok 2019 velmi pozitivně</w:t>
      </w:r>
      <w:r>
        <w:rPr>
          <w:rFonts w:ascii="Arial" w:hAnsi="Arial" w:cs="Arial"/>
          <w:color w:val="00B0F0"/>
        </w:rPr>
        <w:t xml:space="preserve">.  </w:t>
      </w:r>
    </w:p>
    <w:p w:rsidR="00183DA3" w:rsidRPr="001D78C1" w:rsidRDefault="00AE4177" w:rsidP="001356F0">
      <w:pPr>
        <w:spacing w:line="300" w:lineRule="auto"/>
        <w:jc w:val="both"/>
        <w:rPr>
          <w:rFonts w:ascii="Arial" w:hAnsi="Arial" w:cs="Arial"/>
        </w:rPr>
      </w:pPr>
      <w:r w:rsidRPr="001D78C1">
        <w:rPr>
          <w:rFonts w:ascii="Arial" w:hAnsi="Arial" w:cs="Arial"/>
        </w:rPr>
        <w:t xml:space="preserve"> </w:t>
      </w:r>
    </w:p>
    <w:p w:rsidR="002E0A3E" w:rsidRPr="001D78C1" w:rsidRDefault="00EB1D30" w:rsidP="00C56F8A">
      <w:pPr>
        <w:spacing w:line="300" w:lineRule="auto"/>
        <w:jc w:val="both"/>
        <w:rPr>
          <w:rFonts w:ascii="Arial" w:hAnsi="Arial" w:cs="Arial"/>
        </w:rPr>
      </w:pPr>
      <w:r w:rsidRPr="001D78C1">
        <w:rPr>
          <w:rFonts w:ascii="Arial" w:hAnsi="Arial" w:cs="Arial"/>
        </w:rPr>
        <w:t>Závěrem bych rád</w:t>
      </w:r>
      <w:r w:rsidR="00574702" w:rsidRPr="001D78C1">
        <w:rPr>
          <w:rFonts w:ascii="Arial" w:hAnsi="Arial" w:cs="Arial"/>
        </w:rPr>
        <w:t xml:space="preserve"> </w:t>
      </w:r>
      <w:r w:rsidR="00D9719E" w:rsidRPr="001D78C1">
        <w:rPr>
          <w:rFonts w:ascii="Arial" w:hAnsi="Arial" w:cs="Arial"/>
        </w:rPr>
        <w:t>poděkoval</w:t>
      </w:r>
      <w:r w:rsidR="0078169E" w:rsidRPr="001D78C1">
        <w:rPr>
          <w:rFonts w:ascii="Arial" w:hAnsi="Arial" w:cs="Arial"/>
        </w:rPr>
        <w:t xml:space="preserve"> </w:t>
      </w:r>
      <w:r w:rsidRPr="001D78C1">
        <w:rPr>
          <w:rFonts w:ascii="Arial" w:hAnsi="Arial" w:cs="Arial"/>
        </w:rPr>
        <w:t xml:space="preserve">všem zaměstnancům </w:t>
      </w:r>
      <w:r w:rsidR="002A52C5">
        <w:rPr>
          <w:rFonts w:ascii="Arial" w:hAnsi="Arial" w:cs="Arial"/>
        </w:rPr>
        <w:t xml:space="preserve">firmy, Vám zákazníkům a </w:t>
      </w:r>
      <w:r w:rsidRPr="001D78C1">
        <w:rPr>
          <w:rFonts w:ascii="Arial" w:hAnsi="Arial" w:cs="Arial"/>
        </w:rPr>
        <w:t>dodavatelům za spolupráci</w:t>
      </w:r>
      <w:r w:rsidR="00892F72" w:rsidRPr="001D78C1">
        <w:rPr>
          <w:rFonts w:ascii="Arial" w:hAnsi="Arial" w:cs="Arial"/>
        </w:rPr>
        <w:t xml:space="preserve"> a důvěru. Jsem rád, že mohu</w:t>
      </w:r>
      <w:r w:rsidR="0090288A">
        <w:rPr>
          <w:rFonts w:ascii="Arial" w:hAnsi="Arial" w:cs="Arial"/>
        </w:rPr>
        <w:t xml:space="preserve"> rok 2018</w:t>
      </w:r>
      <w:r w:rsidR="00D85FDE" w:rsidRPr="001D78C1">
        <w:rPr>
          <w:rFonts w:ascii="Arial" w:hAnsi="Arial" w:cs="Arial"/>
        </w:rPr>
        <w:t xml:space="preserve"> </w:t>
      </w:r>
      <w:r w:rsidR="00892F72" w:rsidRPr="001D78C1">
        <w:rPr>
          <w:rFonts w:ascii="Arial" w:hAnsi="Arial" w:cs="Arial"/>
        </w:rPr>
        <w:t>prohlásit za rok</w:t>
      </w:r>
      <w:r w:rsidR="00574702" w:rsidRPr="001D78C1">
        <w:rPr>
          <w:rFonts w:ascii="Arial" w:hAnsi="Arial" w:cs="Arial"/>
        </w:rPr>
        <w:t xml:space="preserve"> </w:t>
      </w:r>
      <w:r w:rsidR="00892F72" w:rsidRPr="001D78C1">
        <w:rPr>
          <w:rFonts w:ascii="Arial" w:hAnsi="Arial" w:cs="Arial"/>
        </w:rPr>
        <w:t xml:space="preserve">kvalitativně i finančně úspěšný. </w:t>
      </w:r>
    </w:p>
    <w:p w:rsidR="007A71B9" w:rsidRPr="001D78C1" w:rsidRDefault="007A71B9" w:rsidP="00C56F8A">
      <w:pPr>
        <w:spacing w:line="300" w:lineRule="auto"/>
        <w:jc w:val="both"/>
        <w:rPr>
          <w:rFonts w:ascii="Arial" w:hAnsi="Arial" w:cs="Arial"/>
        </w:rPr>
      </w:pPr>
    </w:p>
    <w:p w:rsidR="00892F72" w:rsidRPr="001D78C1" w:rsidRDefault="00892F72" w:rsidP="00C56F8A">
      <w:pPr>
        <w:spacing w:line="300" w:lineRule="auto"/>
        <w:jc w:val="both"/>
        <w:rPr>
          <w:rFonts w:ascii="Arial" w:hAnsi="Arial" w:cs="Arial"/>
        </w:rPr>
      </w:pPr>
      <w:r w:rsidRPr="001D78C1">
        <w:rPr>
          <w:rFonts w:ascii="Arial" w:hAnsi="Arial" w:cs="Arial"/>
        </w:rPr>
        <w:t xml:space="preserve">S pozdravem </w:t>
      </w:r>
    </w:p>
    <w:p w:rsidR="00E31BB9" w:rsidRPr="001D78C1" w:rsidRDefault="001F241E" w:rsidP="00C56F8A">
      <w:pPr>
        <w:spacing w:line="300" w:lineRule="auto"/>
        <w:jc w:val="both"/>
        <w:rPr>
          <w:rFonts w:ascii="Arial" w:hAnsi="Arial" w:cs="Arial"/>
        </w:rPr>
      </w:pPr>
      <w:r w:rsidRPr="001D78C1">
        <w:rPr>
          <w:rFonts w:ascii="Arial" w:hAnsi="Arial" w:cs="Arial"/>
        </w:rPr>
        <w:t xml:space="preserve">Petr </w:t>
      </w:r>
      <w:proofErr w:type="spellStart"/>
      <w:r w:rsidRPr="001D78C1">
        <w:rPr>
          <w:rFonts w:ascii="Arial" w:hAnsi="Arial" w:cs="Arial"/>
        </w:rPr>
        <w:t>Mikulčík</w:t>
      </w:r>
      <w:proofErr w:type="spellEnd"/>
      <w:r w:rsidR="002A52C5">
        <w:rPr>
          <w:rFonts w:ascii="Arial" w:hAnsi="Arial" w:cs="Arial"/>
        </w:rPr>
        <w:t>, jednatel</w:t>
      </w:r>
      <w:r w:rsidR="007A71B9" w:rsidRPr="001D78C1">
        <w:rPr>
          <w:rFonts w:ascii="Arial" w:hAnsi="Arial" w:cs="Arial"/>
        </w:rPr>
        <w:t xml:space="preserve"> </w:t>
      </w:r>
    </w:p>
    <w:sectPr w:rsidR="00E31BB9" w:rsidRPr="001D78C1" w:rsidSect="00D85F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61D3"/>
    <w:multiLevelType w:val="hybridMultilevel"/>
    <w:tmpl w:val="83EA3990"/>
    <w:lvl w:ilvl="0" w:tplc="631EF2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5B3AAA"/>
    <w:multiLevelType w:val="hybridMultilevel"/>
    <w:tmpl w:val="17487D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16050"/>
    <w:multiLevelType w:val="hybridMultilevel"/>
    <w:tmpl w:val="C6AAE0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D5A39"/>
    <w:multiLevelType w:val="hybridMultilevel"/>
    <w:tmpl w:val="D7AA52BE"/>
    <w:lvl w:ilvl="0" w:tplc="D034FF04">
      <w:start w:val="1"/>
      <w:numFmt w:val="lowerLetter"/>
      <w:lvlText w:val="%1)"/>
      <w:lvlJc w:val="left"/>
      <w:pPr>
        <w:ind w:left="1144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F7369E8"/>
    <w:multiLevelType w:val="hybridMultilevel"/>
    <w:tmpl w:val="4B36CF4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24E08"/>
    <w:multiLevelType w:val="hybridMultilevel"/>
    <w:tmpl w:val="AD4229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F627F"/>
    <w:multiLevelType w:val="hybridMultilevel"/>
    <w:tmpl w:val="450C49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0269C"/>
    <w:multiLevelType w:val="hybridMultilevel"/>
    <w:tmpl w:val="83EA3990"/>
    <w:lvl w:ilvl="0" w:tplc="631EF2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967901"/>
    <w:multiLevelType w:val="hybridMultilevel"/>
    <w:tmpl w:val="9762058C"/>
    <w:lvl w:ilvl="0" w:tplc="201C5BE4">
      <w:start w:val="1"/>
      <w:numFmt w:val="lowerLetter"/>
      <w:lvlText w:val="%1)"/>
      <w:lvlJc w:val="left"/>
      <w:pPr>
        <w:ind w:left="1144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6AD576E"/>
    <w:multiLevelType w:val="hybridMultilevel"/>
    <w:tmpl w:val="5E4E3928"/>
    <w:lvl w:ilvl="0" w:tplc="A524C078">
      <w:start w:val="1"/>
      <w:numFmt w:val="lowerLetter"/>
      <w:lvlText w:val="%1)"/>
      <w:lvlJc w:val="left"/>
      <w:pPr>
        <w:ind w:left="1144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8"/>
  </w:num>
  <w:num w:numId="7">
    <w:abstractNumId w:val="9"/>
  </w:num>
  <w:num w:numId="8">
    <w:abstractNumId w:val="3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378"/>
    <w:rsid w:val="000210A0"/>
    <w:rsid w:val="00045FB9"/>
    <w:rsid w:val="00050542"/>
    <w:rsid w:val="00066A01"/>
    <w:rsid w:val="00084054"/>
    <w:rsid w:val="000A1DD3"/>
    <w:rsid w:val="000A42E7"/>
    <w:rsid w:val="000F03B5"/>
    <w:rsid w:val="001011D5"/>
    <w:rsid w:val="001016EC"/>
    <w:rsid w:val="00106BFD"/>
    <w:rsid w:val="001150F6"/>
    <w:rsid w:val="00124A7F"/>
    <w:rsid w:val="001356F0"/>
    <w:rsid w:val="0014272E"/>
    <w:rsid w:val="00147788"/>
    <w:rsid w:val="001536D8"/>
    <w:rsid w:val="001752A8"/>
    <w:rsid w:val="001813F4"/>
    <w:rsid w:val="001835CA"/>
    <w:rsid w:val="00183DA3"/>
    <w:rsid w:val="001A153B"/>
    <w:rsid w:val="001A3A65"/>
    <w:rsid w:val="001D3041"/>
    <w:rsid w:val="001D78C1"/>
    <w:rsid w:val="001E3225"/>
    <w:rsid w:val="001F241E"/>
    <w:rsid w:val="00223176"/>
    <w:rsid w:val="002421CA"/>
    <w:rsid w:val="00252E56"/>
    <w:rsid w:val="00273135"/>
    <w:rsid w:val="002A52C5"/>
    <w:rsid w:val="002E0A3E"/>
    <w:rsid w:val="003034CE"/>
    <w:rsid w:val="0032348C"/>
    <w:rsid w:val="00343428"/>
    <w:rsid w:val="00382AA4"/>
    <w:rsid w:val="00397856"/>
    <w:rsid w:val="003A36FF"/>
    <w:rsid w:val="003C12DE"/>
    <w:rsid w:val="00427578"/>
    <w:rsid w:val="004509D0"/>
    <w:rsid w:val="00475899"/>
    <w:rsid w:val="004F04B9"/>
    <w:rsid w:val="004F31A4"/>
    <w:rsid w:val="0052040A"/>
    <w:rsid w:val="00531ED3"/>
    <w:rsid w:val="00544884"/>
    <w:rsid w:val="005715D1"/>
    <w:rsid w:val="00574702"/>
    <w:rsid w:val="005E1ECB"/>
    <w:rsid w:val="005E5726"/>
    <w:rsid w:val="005F45EE"/>
    <w:rsid w:val="00606AE1"/>
    <w:rsid w:val="00624494"/>
    <w:rsid w:val="00644AA2"/>
    <w:rsid w:val="00684830"/>
    <w:rsid w:val="00692B78"/>
    <w:rsid w:val="006A173D"/>
    <w:rsid w:val="006A69C0"/>
    <w:rsid w:val="00702DE0"/>
    <w:rsid w:val="00716A31"/>
    <w:rsid w:val="00754098"/>
    <w:rsid w:val="007810B2"/>
    <w:rsid w:val="0078169E"/>
    <w:rsid w:val="007A71B9"/>
    <w:rsid w:val="007B5273"/>
    <w:rsid w:val="007C113E"/>
    <w:rsid w:val="007D3069"/>
    <w:rsid w:val="007D4B7D"/>
    <w:rsid w:val="007D4FD2"/>
    <w:rsid w:val="007D752B"/>
    <w:rsid w:val="007E3713"/>
    <w:rsid w:val="007E4AE4"/>
    <w:rsid w:val="007E6688"/>
    <w:rsid w:val="00817A8C"/>
    <w:rsid w:val="00817AB3"/>
    <w:rsid w:val="00891122"/>
    <w:rsid w:val="00892F72"/>
    <w:rsid w:val="00893041"/>
    <w:rsid w:val="00894EA0"/>
    <w:rsid w:val="0090288A"/>
    <w:rsid w:val="00903207"/>
    <w:rsid w:val="009038A0"/>
    <w:rsid w:val="00914C70"/>
    <w:rsid w:val="00917CDD"/>
    <w:rsid w:val="00925027"/>
    <w:rsid w:val="00950F2D"/>
    <w:rsid w:val="009732BA"/>
    <w:rsid w:val="00975944"/>
    <w:rsid w:val="0098046E"/>
    <w:rsid w:val="00993749"/>
    <w:rsid w:val="00A30378"/>
    <w:rsid w:val="00A4020A"/>
    <w:rsid w:val="00A51051"/>
    <w:rsid w:val="00A57648"/>
    <w:rsid w:val="00A730BF"/>
    <w:rsid w:val="00A74852"/>
    <w:rsid w:val="00AE4177"/>
    <w:rsid w:val="00AE72DD"/>
    <w:rsid w:val="00B16395"/>
    <w:rsid w:val="00B21B6B"/>
    <w:rsid w:val="00B260A7"/>
    <w:rsid w:val="00B37BF1"/>
    <w:rsid w:val="00B47181"/>
    <w:rsid w:val="00B602B9"/>
    <w:rsid w:val="00B606D1"/>
    <w:rsid w:val="00B95D31"/>
    <w:rsid w:val="00BC33A7"/>
    <w:rsid w:val="00BD6507"/>
    <w:rsid w:val="00BD6C5D"/>
    <w:rsid w:val="00C405CE"/>
    <w:rsid w:val="00C512AF"/>
    <w:rsid w:val="00C56F8A"/>
    <w:rsid w:val="00C62DC3"/>
    <w:rsid w:val="00C675C9"/>
    <w:rsid w:val="00C8791A"/>
    <w:rsid w:val="00CB33CC"/>
    <w:rsid w:val="00D135CD"/>
    <w:rsid w:val="00D1719E"/>
    <w:rsid w:val="00D304CC"/>
    <w:rsid w:val="00D85FDE"/>
    <w:rsid w:val="00D9719E"/>
    <w:rsid w:val="00DD008B"/>
    <w:rsid w:val="00DD71E7"/>
    <w:rsid w:val="00E31BB9"/>
    <w:rsid w:val="00E320F9"/>
    <w:rsid w:val="00E36E08"/>
    <w:rsid w:val="00E7636F"/>
    <w:rsid w:val="00EB1D30"/>
    <w:rsid w:val="00EE59AF"/>
    <w:rsid w:val="00EF3393"/>
    <w:rsid w:val="00EF4333"/>
    <w:rsid w:val="00F40984"/>
    <w:rsid w:val="00F85273"/>
    <w:rsid w:val="00FA27E8"/>
    <w:rsid w:val="00FE4551"/>
    <w:rsid w:val="00FF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93B5AE-294A-460D-9115-658CE8E4D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0378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D6C5D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56F8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56F8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56F8A"/>
    <w:rPr>
      <w:rFonts w:ascii="Calibri" w:hAnsi="Calibri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56F8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56F8A"/>
    <w:rPr>
      <w:rFonts w:ascii="Calibri" w:hAnsi="Calibri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6F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6F8A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5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Mikulcik Petr</cp:lastModifiedBy>
  <cp:revision>5</cp:revision>
  <cp:lastPrinted>2011-12-02T16:05:00Z</cp:lastPrinted>
  <dcterms:created xsi:type="dcterms:W3CDTF">2019-07-31T12:50:00Z</dcterms:created>
  <dcterms:modified xsi:type="dcterms:W3CDTF">2019-07-31T12:51:00Z</dcterms:modified>
</cp:coreProperties>
</file>